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A0ED" w14:textId="77777777" w:rsidR="00672E56" w:rsidRPr="00320DB9" w:rsidRDefault="00B027C0">
      <w:pPr>
        <w:tabs>
          <w:tab w:val="center" w:pos="4538"/>
          <w:tab w:val="center" w:pos="9074"/>
        </w:tabs>
        <w:spacing w:after="0" w:line="259" w:lineRule="auto"/>
        <w:ind w:left="-15" w:firstLine="0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  <w:sz w:val="24"/>
        </w:rPr>
        <w:tab/>
        <w:t xml:space="preserve">                           </w:t>
      </w:r>
    </w:p>
    <w:p w14:paraId="21B975C6" w14:textId="77777777" w:rsidR="00672E56" w:rsidRPr="00320DB9" w:rsidRDefault="00B027C0">
      <w:pPr>
        <w:spacing w:after="0" w:line="259" w:lineRule="auto"/>
        <w:ind w:left="0" w:firstLine="0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 </w:t>
      </w:r>
    </w:p>
    <w:p w14:paraId="62E7DFF4" w14:textId="77777777" w:rsidR="00672E56" w:rsidRPr="00320DB9" w:rsidRDefault="00B027C0">
      <w:pPr>
        <w:spacing w:after="513" w:line="259" w:lineRule="auto"/>
        <w:ind w:left="0" w:firstLine="0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 </w:t>
      </w:r>
    </w:p>
    <w:p w14:paraId="7487883A" w14:textId="5B082A99" w:rsidR="003D7DFF" w:rsidRPr="00320DB9" w:rsidRDefault="003D7DFF" w:rsidP="003D7DFF">
      <w:pPr>
        <w:spacing w:after="513" w:line="259" w:lineRule="auto"/>
        <w:ind w:left="0" w:firstLine="0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ab/>
      </w:r>
      <w:r w:rsidRPr="00320DB9">
        <w:rPr>
          <w:rFonts w:ascii="Brandon Grotesque Regular" w:hAnsi="Brandon Grotesque Regular"/>
          <w:color w:val="auto"/>
        </w:rPr>
        <w:tab/>
      </w:r>
      <w:r w:rsidRPr="00320DB9">
        <w:rPr>
          <w:rFonts w:ascii="Brandon Grotesque Regular" w:hAnsi="Brandon Grotesque Regular"/>
          <w:color w:val="auto"/>
        </w:rPr>
        <w:tab/>
      </w:r>
      <w:r w:rsidRPr="00320DB9">
        <w:rPr>
          <w:rFonts w:ascii="Brandon Grotesque Regular" w:hAnsi="Brandon Grotesque Regular"/>
          <w:color w:val="auto"/>
        </w:rPr>
        <w:tab/>
      </w:r>
      <w:r w:rsidR="00113399" w:rsidRPr="00320DB9">
        <w:rPr>
          <w:rFonts w:ascii="Brandon Grotesque Regular" w:hAnsi="Brandon Grotesque Regular"/>
          <w:color w:val="auto"/>
        </w:rPr>
        <w:t>F</w:t>
      </w:r>
      <w:r w:rsidRPr="00320DB9">
        <w:rPr>
          <w:rFonts w:ascii="Brandon Grotesque Regular" w:hAnsi="Brandon Grotesque Regular"/>
          <w:color w:val="auto"/>
        </w:rPr>
        <w:t xml:space="preserve">astställd </w:t>
      </w:r>
      <w:r w:rsidR="000950AA" w:rsidRPr="00320DB9">
        <w:rPr>
          <w:rFonts w:ascii="Brandon Grotesque Regular" w:hAnsi="Brandon Grotesque Regular"/>
          <w:color w:val="auto"/>
        </w:rPr>
        <w:t>2022-03-</w:t>
      </w:r>
      <w:r w:rsidR="00804622" w:rsidRPr="00320DB9">
        <w:rPr>
          <w:rFonts w:ascii="Brandon Grotesque Regular" w:hAnsi="Brandon Grotesque Regular"/>
          <w:color w:val="auto"/>
        </w:rPr>
        <w:t>08</w:t>
      </w:r>
    </w:p>
    <w:p w14:paraId="0E820B30" w14:textId="77777777" w:rsidR="003D7DFF" w:rsidRPr="00320DB9" w:rsidRDefault="003D7DFF" w:rsidP="003D7DFF">
      <w:pPr>
        <w:pStyle w:val="Rubrik2"/>
        <w:spacing w:after="201"/>
        <w:ind w:left="0" w:firstLine="0"/>
        <w:rPr>
          <w:rFonts w:ascii="Brandon Grotesque Regular" w:hAnsi="Brandon Grotesque Regular"/>
          <w:color w:val="auto"/>
          <w:sz w:val="28"/>
        </w:rPr>
      </w:pPr>
      <w:r w:rsidRPr="00320DB9">
        <w:rPr>
          <w:rFonts w:ascii="Brandon Grotesque Regular" w:hAnsi="Brandon Grotesque Regular"/>
          <w:color w:val="auto"/>
          <w:sz w:val="28"/>
        </w:rPr>
        <w:t xml:space="preserve">Jämställdhetsplan </w:t>
      </w:r>
    </w:p>
    <w:p w14:paraId="2DF3FC7E" w14:textId="77777777" w:rsidR="003D7DFF" w:rsidRPr="00320DB9" w:rsidRDefault="003D7DFF" w:rsidP="003D7DFF">
      <w:pPr>
        <w:spacing w:after="0" w:line="259" w:lineRule="auto"/>
        <w:ind w:left="0" w:firstLine="0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b/>
          <w:color w:val="auto"/>
        </w:rPr>
        <w:t>Bakgrund</w:t>
      </w:r>
    </w:p>
    <w:p w14:paraId="042A2F44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Svenska Bågskytteförbundet tillsatte i samband med jämställdhetskonferensen 2007 en grupp som fick i uppdrag att ta fram ett jämställdhetsprogram som skulle presenteras på konferensen innan årsmötet 2008.  Denna jämställdhetsplan skall uppdateras årligen eller oftare vid behov.</w:t>
      </w:r>
    </w:p>
    <w:p w14:paraId="6163EDBC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proofErr w:type="gramStart"/>
      <w:r w:rsidRPr="00320DB9">
        <w:rPr>
          <w:rFonts w:ascii="Brandon Grotesque Regular" w:hAnsi="Brandon Grotesque Regular"/>
          <w:color w:val="auto"/>
        </w:rPr>
        <w:t>SBFs</w:t>
      </w:r>
      <w:proofErr w:type="gramEnd"/>
      <w:r w:rsidRPr="00320DB9">
        <w:rPr>
          <w:rFonts w:ascii="Brandon Grotesque Regular" w:hAnsi="Brandon Grotesque Regular"/>
          <w:color w:val="auto"/>
        </w:rPr>
        <w:t xml:space="preserve"> jämställdhetsplan utgår från Riksidrottsförbundets fastställda jämställdhetsmål 2025</w:t>
      </w:r>
      <w:r w:rsidRPr="00320DB9">
        <w:rPr>
          <w:rStyle w:val="Fotnotsreferens"/>
          <w:rFonts w:ascii="Brandon Grotesque Regular" w:hAnsi="Brandon Grotesque Regular"/>
          <w:color w:val="auto"/>
        </w:rPr>
        <w:footnoteReference w:id="1"/>
      </w:r>
    </w:p>
    <w:p w14:paraId="199785F4" w14:textId="77777777" w:rsidR="003D7DFF" w:rsidRPr="00320DB9" w:rsidRDefault="003D7DFF" w:rsidP="003D7DFF">
      <w:pPr>
        <w:shd w:val="clear" w:color="auto" w:fill="FFFFFF"/>
        <w:spacing w:after="240" w:line="343" w:lineRule="atLeast"/>
        <w:ind w:left="2" w:firstLine="0"/>
        <w:rPr>
          <w:rFonts w:ascii="Brandon Grotesque Regular" w:hAnsi="Brandon Grotesque Regular"/>
          <w:i/>
          <w:color w:val="auto"/>
        </w:rPr>
      </w:pPr>
      <w:r w:rsidRPr="00320DB9">
        <w:rPr>
          <w:rFonts w:ascii="Brandon Grotesque Regular" w:hAnsi="Brandon Grotesque Regular"/>
          <w:i/>
          <w:color w:val="auto"/>
        </w:rPr>
        <w:t>Det övergripande målet för idrottens jämställdhetsarbete är att kvinnor och män ska ha samma makt att forma idrotten och sitt deltagande i idrottsrörelsen.</w:t>
      </w:r>
    </w:p>
    <w:p w14:paraId="64FA9CC2" w14:textId="77777777" w:rsidR="003D7DFF" w:rsidRPr="00320DB9" w:rsidRDefault="003D7DFF" w:rsidP="003D7D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Det ska finnas lika möjligheter för alla, oavsett kön, att utöva och leda idrott.</w:t>
      </w:r>
    </w:p>
    <w:p w14:paraId="7D5CA460" w14:textId="77777777" w:rsidR="003D7DFF" w:rsidRPr="00320DB9" w:rsidRDefault="003D7DFF" w:rsidP="003D7D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Flickor och pojkar, kvinnor och män, ges lika möjligheter och villkor att utöva och leda idrott.</w:t>
      </w:r>
    </w:p>
    <w:p w14:paraId="661AF846" w14:textId="77777777" w:rsidR="003D7DFF" w:rsidRPr="00320DB9" w:rsidRDefault="003D7DFF" w:rsidP="003D7D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Kvinnors och mäns, flickors och pojkars idrottsutövning värderas lika och prioriteras på ett likvärdigt sätt.</w:t>
      </w:r>
    </w:p>
    <w:p w14:paraId="33B389F2" w14:textId="77777777" w:rsidR="003D7DFF" w:rsidRPr="00320DB9" w:rsidRDefault="003D7DFF" w:rsidP="003D7D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Kvinnor och män har lika stort inflytande i beslutande och rådgivande organ. Inget kön ska vara representerat med mindre än 40 procent.</w:t>
      </w:r>
    </w:p>
    <w:p w14:paraId="09BFCDB4" w14:textId="3F283B02" w:rsidR="003D7DFF" w:rsidRPr="00320DB9" w:rsidRDefault="003D7DFF" w:rsidP="003D7D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Fördelning av uppdrag, arbetsformer och villkor för beslutsfattande utformas så att kvinnor och män får lika stora möjligheter att medverka och påverka.</w:t>
      </w:r>
    </w:p>
    <w:p w14:paraId="1E431C21" w14:textId="77777777" w:rsidR="003D7DFF" w:rsidRPr="00320DB9" w:rsidRDefault="003D7DFF" w:rsidP="003D7D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Jämställdhetsperspektivet ska vara införlivat i den dagliga verksamheten och genomsyra alla verksamhetsområden. </w:t>
      </w:r>
    </w:p>
    <w:p w14:paraId="42626864" w14:textId="19F5894B" w:rsidR="003D7DFF" w:rsidRPr="00320DB9" w:rsidRDefault="000950AA" w:rsidP="000950AA">
      <w:pPr>
        <w:shd w:val="clear" w:color="auto" w:fill="FFFFFF"/>
        <w:spacing w:after="240" w:line="343" w:lineRule="atLeast"/>
        <w:ind w:left="0" w:firstLine="0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br/>
      </w:r>
      <w:r w:rsidR="003D7DFF" w:rsidRPr="00320DB9">
        <w:rPr>
          <w:rFonts w:ascii="Brandon Grotesque Regular" w:hAnsi="Brandon Grotesque Regular"/>
          <w:color w:val="auto"/>
        </w:rPr>
        <w:t>Idrottsrörelsen ska på alla nivåer arbeta målmedvetet så att till Riksidrottsstämman 2025:</w:t>
      </w:r>
    </w:p>
    <w:p w14:paraId="544BAE93" w14:textId="2F70E758" w:rsidR="003D7DFF" w:rsidRPr="00320DB9" w:rsidRDefault="000950AA" w:rsidP="003D7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K</w:t>
      </w:r>
      <w:r w:rsidR="003D7DFF" w:rsidRPr="00320DB9">
        <w:rPr>
          <w:rFonts w:ascii="Brandon Grotesque Regular" w:hAnsi="Brandon Grotesque Regular"/>
          <w:color w:val="auto"/>
        </w:rPr>
        <w:t>vinnor och män i alla beslutande och rådgivande organ är representerade med minst 40 procent.</w:t>
      </w:r>
    </w:p>
    <w:p w14:paraId="76752CF8" w14:textId="41BD76AD" w:rsidR="003D7DFF" w:rsidRPr="00320DB9" w:rsidRDefault="000950AA" w:rsidP="003D7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V</w:t>
      </w:r>
      <w:r w:rsidR="003D7DFF" w:rsidRPr="00320DB9">
        <w:rPr>
          <w:rFonts w:ascii="Brandon Grotesque Regular" w:hAnsi="Brandon Grotesque Regular"/>
          <w:color w:val="auto"/>
        </w:rPr>
        <w:t>alberedningar på alla nivåer består av lika antal kvinnor och män.</w:t>
      </w:r>
    </w:p>
    <w:p w14:paraId="084B11B2" w14:textId="41FC600C" w:rsidR="003D7DFF" w:rsidRPr="00320DB9" w:rsidRDefault="000950AA" w:rsidP="003D7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lastRenderedPageBreak/>
        <w:t>A</w:t>
      </w:r>
      <w:r w:rsidR="003D7DFF" w:rsidRPr="00320DB9">
        <w:rPr>
          <w:rFonts w:ascii="Brandon Grotesque Regular" w:hAnsi="Brandon Grotesque Regular"/>
          <w:color w:val="auto"/>
        </w:rPr>
        <w:t xml:space="preserve">ndelen kvinnor respektive män på högre befattningar, till exempel generalsekreterare/ </w:t>
      </w:r>
      <w:proofErr w:type="spellStart"/>
      <w:r w:rsidR="003D7DFF" w:rsidRPr="00320DB9">
        <w:rPr>
          <w:rFonts w:ascii="Brandon Grotesque Regular" w:hAnsi="Brandon Grotesque Regular"/>
          <w:color w:val="auto"/>
        </w:rPr>
        <w:t>förbundschef</w:t>
      </w:r>
      <w:proofErr w:type="spellEnd"/>
      <w:r w:rsidR="003D7DFF" w:rsidRPr="00320DB9">
        <w:rPr>
          <w:rFonts w:ascii="Brandon Grotesque Regular" w:hAnsi="Brandon Grotesque Regular"/>
          <w:color w:val="auto"/>
        </w:rPr>
        <w:t>, sport-/utbildnings-/utvecklingschef eller liknande, inom idrottens olika organisationer uppgår till minst 40 procent.</w:t>
      </w:r>
    </w:p>
    <w:p w14:paraId="42F286D9" w14:textId="60316BC1" w:rsidR="003D7DFF" w:rsidRPr="00320DB9" w:rsidRDefault="000950AA" w:rsidP="003D7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A</w:t>
      </w:r>
      <w:r w:rsidR="003D7DFF" w:rsidRPr="00320DB9">
        <w:rPr>
          <w:rFonts w:ascii="Brandon Grotesque Regular" w:hAnsi="Brandon Grotesque Regular"/>
          <w:color w:val="auto"/>
        </w:rPr>
        <w:t xml:space="preserve">ndelen kvinnliga och manliga tränare inom respektive idrott uppgår till minst 40 procent: </w:t>
      </w:r>
    </w:p>
    <w:p w14:paraId="6D2BFA9C" w14:textId="77777777" w:rsidR="003D7DFF" w:rsidRPr="00320DB9" w:rsidRDefault="003D7DFF" w:rsidP="003D7DF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inom barn- och ungdomsverksamheten på föreningsnivån,</w:t>
      </w:r>
    </w:p>
    <w:p w14:paraId="4B3A3353" w14:textId="77777777" w:rsidR="003D7DFF" w:rsidRPr="00320DB9" w:rsidRDefault="003D7DFF" w:rsidP="003D7DF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vid riksidrottsgymnasierna (RIG)</w:t>
      </w:r>
    </w:p>
    <w:p w14:paraId="12CFCC59" w14:textId="77777777" w:rsidR="003D7DFF" w:rsidRPr="00320DB9" w:rsidRDefault="003D7DFF" w:rsidP="003D7DF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vid nationellt godkända idrottsutbildningar (NIU)</w:t>
      </w:r>
    </w:p>
    <w:p w14:paraId="48DF39F7" w14:textId="77777777" w:rsidR="003D7DFF" w:rsidRPr="00320DB9" w:rsidRDefault="003D7DFF" w:rsidP="003D7DF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vid SF:s landslagsverksamhet</w:t>
      </w:r>
    </w:p>
    <w:p w14:paraId="36BF8515" w14:textId="77777777" w:rsidR="003D7DFF" w:rsidRPr="00320DB9" w:rsidRDefault="003D7DFF" w:rsidP="003D7DFF">
      <w:pPr>
        <w:spacing w:after="204" w:line="259" w:lineRule="auto"/>
        <w:ind w:left="0" w:firstLine="0"/>
        <w:rPr>
          <w:rFonts w:ascii="Brandon Grotesque Regular" w:hAnsi="Brandon Grotesque Regular"/>
          <w:color w:val="auto"/>
        </w:rPr>
      </w:pPr>
    </w:p>
    <w:p w14:paraId="6C6153FD" w14:textId="77777777" w:rsidR="003D7DFF" w:rsidRPr="00320DB9" w:rsidRDefault="003D7DFF" w:rsidP="003D7DFF">
      <w:pPr>
        <w:pStyle w:val="Rubrik3"/>
        <w:ind w:left="0" w:firstLine="0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1</w:t>
      </w:r>
      <w:r w:rsidRPr="00320DB9">
        <w:rPr>
          <w:rFonts w:ascii="Brandon Grotesque Regular" w:hAnsi="Brandon Grotesque Regular"/>
          <w:color w:val="auto"/>
        </w:rPr>
        <w:tab/>
        <w:t xml:space="preserve">Svenska Bågskytteförbundet </w:t>
      </w:r>
    </w:p>
    <w:p w14:paraId="6CDFF72F" w14:textId="77777777" w:rsidR="003D7DFF" w:rsidRPr="00320DB9" w:rsidRDefault="003D7DFF" w:rsidP="003D7DFF">
      <w:pPr>
        <w:spacing w:after="244"/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Jämställdhetsperspektivet skall vara vägledande i den dagliga verksamheten och genomsyra alla verksamhetsområden. </w:t>
      </w:r>
    </w:p>
    <w:p w14:paraId="671AC407" w14:textId="77777777" w:rsidR="003D7DFF" w:rsidRPr="00320DB9" w:rsidRDefault="003D7DFF" w:rsidP="003D7DFF">
      <w:pPr>
        <w:pStyle w:val="Rubrik3"/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Representation </w:t>
      </w:r>
    </w:p>
    <w:p w14:paraId="08DF276C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Svenskt bågskytte skall målmedvetet sträva efter att kvinnor och män representeras med minst 40 procent i styrelser, arbetsgrupper och kommittéer senast 2017, från 2018 är detta mål nått i förbundsstyrelsen och i de flesta kommittéerna och skall nu bibehållas. </w:t>
      </w:r>
    </w:p>
    <w:p w14:paraId="73F81CC5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Jämställdhetsansvarig utses av styrelsen som sedan adjungerar denne till styrelsen. </w:t>
      </w:r>
    </w:p>
    <w:p w14:paraId="107496CC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SBF:s valberedning skall bestå av lika många kvinnor och män. Valberedningen skall på ett av sina inledande sammanträden ta upp genusperspektivet ur jämställdhetssynpunkt. </w:t>
      </w:r>
    </w:p>
    <w:p w14:paraId="63C9D2DE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Vid sammansättning av projektgrupper internt och vid extern representation samt vid officiella uppdrag, </w:t>
      </w:r>
      <w:proofErr w:type="gramStart"/>
      <w:r w:rsidRPr="00320DB9">
        <w:rPr>
          <w:rFonts w:ascii="Brandon Grotesque Regular" w:hAnsi="Brandon Grotesque Regular"/>
          <w:color w:val="auto"/>
        </w:rPr>
        <w:t>t.ex.</w:t>
      </w:r>
      <w:proofErr w:type="gramEnd"/>
      <w:r w:rsidRPr="00320DB9">
        <w:rPr>
          <w:rFonts w:ascii="Brandon Grotesque Regular" w:hAnsi="Brandon Grotesque Regular"/>
          <w:color w:val="auto"/>
        </w:rPr>
        <w:t xml:space="preserve"> RIM eller Riksidrottsforum, där gruppen består av två eller flera bör bägge könen vara representerade. </w:t>
      </w:r>
    </w:p>
    <w:p w14:paraId="50AB88C8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Styrelsen skall ta fram riktlinjer vid rekrytering och befordran där jämställdhetsperspektivet beaktas. </w:t>
      </w:r>
    </w:p>
    <w:p w14:paraId="5FAB3D57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Styrelsen och sportkommittén, skall målmedvetet sträva efter en jämnare könsfördelning bland de ansvariga för landslagen. Då två ledare åker med på landslagsuppdragen skall om möjligt bägge könen vara representerade. </w:t>
      </w:r>
    </w:p>
    <w:p w14:paraId="475D26E5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Förbundet skall aktivt arbeta för att ledarna för landsdelsgrupperna består av bägge könen. </w:t>
      </w:r>
    </w:p>
    <w:p w14:paraId="5BA9F56F" w14:textId="77777777" w:rsidR="003D7DFF" w:rsidRPr="00320DB9" w:rsidRDefault="003D7DFF" w:rsidP="003D7DFF">
      <w:pPr>
        <w:tabs>
          <w:tab w:val="center" w:pos="4538"/>
          <w:tab w:val="center" w:pos="9074"/>
        </w:tabs>
        <w:spacing w:after="0" w:line="259" w:lineRule="auto"/>
        <w:rPr>
          <w:rFonts w:ascii="Brandon Grotesque Regular" w:hAnsi="Brandon Grotesque Regular"/>
          <w:color w:val="auto"/>
        </w:rPr>
      </w:pPr>
    </w:p>
    <w:p w14:paraId="22397FCA" w14:textId="77777777" w:rsidR="003D7DFF" w:rsidRPr="00320DB9" w:rsidRDefault="003D7DFF" w:rsidP="003D7DFF">
      <w:pPr>
        <w:spacing w:after="16" w:line="259" w:lineRule="auto"/>
        <w:ind w:left="0" w:firstLine="0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lastRenderedPageBreak/>
        <w:t xml:space="preserve"> </w:t>
      </w:r>
    </w:p>
    <w:p w14:paraId="12E82168" w14:textId="77777777" w:rsidR="003D7DFF" w:rsidRPr="00320DB9" w:rsidRDefault="003D7DFF" w:rsidP="003D7DFF">
      <w:pPr>
        <w:pStyle w:val="Rubrik2"/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Resurser </w:t>
      </w:r>
    </w:p>
    <w:p w14:paraId="6E564F05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Herr- respektive </w:t>
      </w:r>
      <w:proofErr w:type="spellStart"/>
      <w:r w:rsidRPr="00320DB9">
        <w:rPr>
          <w:rFonts w:ascii="Brandon Grotesque Regular" w:hAnsi="Brandon Grotesque Regular"/>
          <w:color w:val="auto"/>
        </w:rPr>
        <w:t>damverksamheten</w:t>
      </w:r>
      <w:proofErr w:type="spellEnd"/>
      <w:r w:rsidRPr="00320DB9">
        <w:rPr>
          <w:rFonts w:ascii="Brandon Grotesque Regular" w:hAnsi="Brandon Grotesque Regular"/>
          <w:color w:val="auto"/>
        </w:rPr>
        <w:t xml:space="preserve">, liksom flick- och pojkverksamheten skall erhålla likvärdig status inom SBF. Utbildningsplaner för grundläggande jämställdhetskunskap och metoder för spridning av dessa utarbetas och utvärderas kontinuerligt. </w:t>
      </w:r>
    </w:p>
    <w:p w14:paraId="00227486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Förbundet skall fortlöpande informera, utbilda, förtroendevalda, tränare och anställda på alla nivåer så att de beaktar jämställdhetsperspektivet i den dagliga verksamheten. </w:t>
      </w:r>
    </w:p>
    <w:p w14:paraId="44DCD5FA" w14:textId="2C4DE9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Förbundets utbildningar och utbildningsmaterial skall i lika utsträckning synliggöra såväl </w:t>
      </w:r>
      <w:r w:rsidR="003965DD" w:rsidRPr="00320DB9">
        <w:rPr>
          <w:rFonts w:ascii="Brandon Grotesque Regular" w:hAnsi="Brandon Grotesque Regular"/>
          <w:color w:val="auto"/>
        </w:rPr>
        <w:t>damer</w:t>
      </w:r>
      <w:r w:rsidR="00FE69C6" w:rsidRPr="00320DB9">
        <w:rPr>
          <w:rFonts w:ascii="Brandon Grotesque Regular" w:hAnsi="Brandon Grotesque Regular"/>
          <w:color w:val="auto"/>
        </w:rPr>
        <w:t xml:space="preserve"> </w:t>
      </w:r>
      <w:r w:rsidRPr="00320DB9">
        <w:rPr>
          <w:rFonts w:ascii="Brandon Grotesque Regular" w:hAnsi="Brandon Grotesque Regular"/>
          <w:strike/>
          <w:color w:val="auto"/>
        </w:rPr>
        <w:t>kvinnor</w:t>
      </w:r>
      <w:r w:rsidRPr="00320DB9">
        <w:rPr>
          <w:rFonts w:ascii="Brandon Grotesque Regular" w:hAnsi="Brandon Grotesque Regular"/>
          <w:color w:val="auto"/>
        </w:rPr>
        <w:t xml:space="preserve">/flickor som </w:t>
      </w:r>
      <w:r w:rsidR="00FE69C6" w:rsidRPr="00320DB9">
        <w:rPr>
          <w:rFonts w:ascii="Brandon Grotesque Regular" w:hAnsi="Brandon Grotesque Regular"/>
          <w:color w:val="auto"/>
        </w:rPr>
        <w:t xml:space="preserve">herrar </w:t>
      </w:r>
      <w:r w:rsidRPr="00320DB9">
        <w:rPr>
          <w:rFonts w:ascii="Brandon Grotesque Regular" w:hAnsi="Brandon Grotesque Regular"/>
          <w:strike/>
          <w:color w:val="auto"/>
        </w:rPr>
        <w:t>män</w:t>
      </w:r>
      <w:r w:rsidRPr="00320DB9">
        <w:rPr>
          <w:rFonts w:ascii="Brandon Grotesque Regular" w:hAnsi="Brandon Grotesque Regular"/>
          <w:color w:val="auto"/>
        </w:rPr>
        <w:t xml:space="preserve">/pojkar. </w:t>
      </w:r>
    </w:p>
    <w:p w14:paraId="6709B27C" w14:textId="77777777" w:rsidR="003D7DFF" w:rsidRPr="00320DB9" w:rsidRDefault="003D7DFF" w:rsidP="003D7DFF">
      <w:pPr>
        <w:spacing w:after="244"/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Vid bågskyttegymnasiet skall flickor och pojkar ha likvärdiga förutsättningar för utövandet av bågskytte. Förbundet skall dessutom verka för att en jämn könsfördelning uppnås bland eleverna. </w:t>
      </w:r>
    </w:p>
    <w:p w14:paraId="7A111F07" w14:textId="77777777" w:rsidR="003D7DFF" w:rsidRPr="00320DB9" w:rsidRDefault="003D7DFF" w:rsidP="003D7DFF">
      <w:pPr>
        <w:pStyle w:val="Rubrik2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2</w:t>
      </w:r>
      <w:r w:rsidRPr="00320DB9">
        <w:rPr>
          <w:rFonts w:ascii="Brandon Grotesque Regular" w:hAnsi="Brandon Grotesque Regular"/>
          <w:color w:val="auto"/>
        </w:rPr>
        <w:tab/>
        <w:t xml:space="preserve">Distrikten </w:t>
      </w:r>
    </w:p>
    <w:p w14:paraId="7DE04387" w14:textId="77777777" w:rsidR="003D7DFF" w:rsidRPr="00320DB9" w:rsidRDefault="003D7DFF" w:rsidP="003D7DFF">
      <w:pPr>
        <w:spacing w:after="244"/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Jämställdhetsperspektivet skall vara vägledande i den dagliga verksamheten och genomsyra alla verksamhetsområden. </w:t>
      </w:r>
    </w:p>
    <w:p w14:paraId="1F8B9924" w14:textId="77777777" w:rsidR="003D7DFF" w:rsidRPr="00320DB9" w:rsidRDefault="003D7DFF" w:rsidP="003D7DFF">
      <w:pPr>
        <w:pStyle w:val="Rubrik2"/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Representation </w:t>
      </w:r>
    </w:p>
    <w:p w14:paraId="497EC0BC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Samtliga distrikt skall målmedvetet sträva efter att det underrepresenterade könet skall bestå av minst 40 procent av ledamöterna i respektive styrelse från 2019. </w:t>
      </w:r>
    </w:p>
    <w:p w14:paraId="1EB4D127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Vid nomineringar av ledamöter till förbundsstyrelsen skall distrikten verka för att såväl män som kvinnor nomineras i det närmaste lika stor omfattning. </w:t>
      </w:r>
    </w:p>
    <w:p w14:paraId="19C88B61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Distrikten skall målmedvetet sträva efter att såväl män som kvinnor representeras vid möten som arrangeras av förbundet, eller andra aktörer, då representationen består av två eller fler personer. </w:t>
      </w:r>
    </w:p>
    <w:p w14:paraId="3D97C348" w14:textId="77777777" w:rsidR="003D7DFF" w:rsidRPr="00320DB9" w:rsidRDefault="003D7DFF" w:rsidP="003D7DFF">
      <w:pPr>
        <w:spacing w:after="248"/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Distrikten skall målmedvetet sträva efter att uppnå en jämn könsfördelning bland distriktstränarna. </w:t>
      </w:r>
    </w:p>
    <w:p w14:paraId="022B8018" w14:textId="77777777" w:rsidR="003D7DFF" w:rsidRPr="00320DB9" w:rsidRDefault="003D7DFF" w:rsidP="003D7DFF">
      <w:pPr>
        <w:pStyle w:val="Rubrik2"/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3</w:t>
      </w:r>
      <w:r w:rsidRPr="00320DB9">
        <w:rPr>
          <w:rFonts w:ascii="Brandon Grotesque Regular" w:hAnsi="Brandon Grotesque Regular"/>
          <w:color w:val="auto"/>
        </w:rPr>
        <w:tab/>
        <w:t xml:space="preserve">Föreningarna </w:t>
      </w:r>
    </w:p>
    <w:p w14:paraId="59DDD183" w14:textId="77777777" w:rsidR="003D7DFF" w:rsidRPr="00320DB9" w:rsidRDefault="003D7DFF" w:rsidP="003D7DFF">
      <w:pPr>
        <w:spacing w:after="244"/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Jämställdhetsperspektivet skall vara vägledande i den dagliga verksamheten och genomsyra alla verksamhetsområden. </w:t>
      </w:r>
    </w:p>
    <w:p w14:paraId="2DBB82A8" w14:textId="77777777" w:rsidR="003D7DFF" w:rsidRPr="00320DB9" w:rsidRDefault="003D7DFF" w:rsidP="003D7DFF">
      <w:pPr>
        <w:pStyle w:val="Rubrik2"/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lastRenderedPageBreak/>
        <w:t xml:space="preserve">Representation </w:t>
      </w:r>
    </w:p>
    <w:p w14:paraId="0D903F60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Samtliga föreningar skall målmedvetet sträva efter att kvinnor och män representeras med minst 40 procent i föreningsstyrelserna från 2021.</w:t>
      </w:r>
      <w:r w:rsidRPr="00320DB9">
        <w:rPr>
          <w:rFonts w:ascii="Brandon Grotesque Regular" w:hAnsi="Brandon Grotesque Regular"/>
          <w:color w:val="auto"/>
          <w:sz w:val="24"/>
        </w:rPr>
        <w:t xml:space="preserve">      </w:t>
      </w:r>
    </w:p>
    <w:p w14:paraId="71DBFF44" w14:textId="77777777" w:rsidR="003D7DFF" w:rsidRPr="00320DB9" w:rsidRDefault="003D7DFF" w:rsidP="003D7DFF">
      <w:pPr>
        <w:spacing w:after="0" w:line="259" w:lineRule="auto"/>
        <w:ind w:left="0" w:firstLine="0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Föreningarna skall erbjuda bägge könen likvärdiga möjligheter att utöva bågskytteträning och bågskyttetävling. </w:t>
      </w:r>
    </w:p>
    <w:p w14:paraId="1FDCD927" w14:textId="77777777" w:rsidR="003D7DFF" w:rsidRPr="00320DB9" w:rsidRDefault="003D7DFF" w:rsidP="003D7DFF">
      <w:pPr>
        <w:spacing w:after="248"/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Föreningarna skall eftersträva en jämn könsfördelning bland tränare och utbildade domare. </w:t>
      </w:r>
    </w:p>
    <w:p w14:paraId="768373F9" w14:textId="77777777" w:rsidR="003D7DFF" w:rsidRPr="00320DB9" w:rsidRDefault="003D7DFF" w:rsidP="003D7DFF">
      <w:pPr>
        <w:pStyle w:val="Rubrik2"/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Resurser </w:t>
      </w:r>
    </w:p>
    <w:p w14:paraId="2C050A40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Föreningarna skall verka för att fördela träningstider och tävlingsmöjligheter efter en genomtänkt strategi, så att genusperspektivet genomsyrar föreningens verksamhet. </w:t>
      </w:r>
    </w:p>
    <w:p w14:paraId="5866F737" w14:textId="77777777" w:rsidR="003D7DFF" w:rsidRPr="00320DB9" w:rsidRDefault="003D7DFF" w:rsidP="003D7DFF">
      <w:pPr>
        <w:spacing w:after="248"/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Likvärdiga resurser skall fördelas inom föreningarna mellan de olika könen. </w:t>
      </w:r>
    </w:p>
    <w:p w14:paraId="0126DB24" w14:textId="77777777" w:rsidR="003D7DFF" w:rsidRPr="00320DB9" w:rsidRDefault="003D7DFF" w:rsidP="003D7DFF">
      <w:pPr>
        <w:pStyle w:val="Rubrik2"/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5</w:t>
      </w:r>
      <w:r w:rsidRPr="00320DB9">
        <w:rPr>
          <w:rFonts w:ascii="Brandon Grotesque Regular" w:hAnsi="Brandon Grotesque Regular"/>
          <w:color w:val="auto"/>
        </w:rPr>
        <w:tab/>
        <w:t xml:space="preserve">Förändring av stadgar och regler </w:t>
      </w:r>
    </w:p>
    <w:p w14:paraId="4AB1A59B" w14:textId="77777777" w:rsidR="003D7DFF" w:rsidRPr="00320DB9" w:rsidRDefault="003D7DFF" w:rsidP="003D7DFF">
      <w:pPr>
        <w:ind w:left="-5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Vid varje förändring av stadgar och tävlingsregler skall jämställdhetsperspektivet beaktas.</w:t>
      </w:r>
    </w:p>
    <w:p w14:paraId="1C2B07A0" w14:textId="77777777" w:rsidR="003D7DFF" w:rsidRPr="00320DB9" w:rsidRDefault="003D7DFF" w:rsidP="003D7DFF">
      <w:pPr>
        <w:ind w:left="-5"/>
        <w:rPr>
          <w:rFonts w:ascii="Brandon Grotesque Regular" w:eastAsia="Cambria" w:hAnsi="Brandon Grotesque Regular" w:cs="Cambria"/>
          <w:b/>
          <w:color w:val="auto"/>
          <w:sz w:val="26"/>
        </w:rPr>
      </w:pPr>
      <w:r w:rsidRPr="00320DB9">
        <w:rPr>
          <w:rFonts w:ascii="Brandon Grotesque Regular" w:eastAsia="Cambria" w:hAnsi="Brandon Grotesque Regular" w:cs="Cambria"/>
          <w:b/>
          <w:color w:val="auto"/>
          <w:sz w:val="26"/>
        </w:rPr>
        <w:t>6</w:t>
      </w:r>
      <w:r w:rsidRPr="00320DB9">
        <w:rPr>
          <w:rFonts w:ascii="Brandon Grotesque Regular" w:eastAsia="Cambria" w:hAnsi="Brandon Grotesque Regular" w:cs="Cambria"/>
          <w:b/>
          <w:color w:val="auto"/>
          <w:sz w:val="26"/>
        </w:rPr>
        <w:tab/>
        <w:t>Jämställdhet handlar även om inkludering</w:t>
      </w:r>
    </w:p>
    <w:p w14:paraId="39D03BAC" w14:textId="77777777" w:rsidR="003D7DFF" w:rsidRPr="00320DB9" w:rsidRDefault="003D7DFF" w:rsidP="003D7DFF">
      <w:pPr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Riksidrottsförbundets jämställdhetsarbete tar utgångspunkt ifrån genus. </w:t>
      </w:r>
      <w:proofErr w:type="gramStart"/>
      <w:r w:rsidRPr="00320DB9">
        <w:rPr>
          <w:rFonts w:ascii="Brandon Grotesque Regular" w:hAnsi="Brandon Grotesque Regular"/>
          <w:color w:val="auto"/>
        </w:rPr>
        <w:t>SBFs</w:t>
      </w:r>
      <w:proofErr w:type="gramEnd"/>
      <w:r w:rsidRPr="00320DB9">
        <w:rPr>
          <w:rFonts w:ascii="Brandon Grotesque Regular" w:hAnsi="Brandon Grotesque Regular"/>
          <w:color w:val="auto"/>
        </w:rPr>
        <w:t xml:space="preserve"> jämställdhetsplan avser inte endast kön inte minst för att alla inte definierar sig som man eller kvinna. Denna jämställdhetsplan avser även jämställdhet utifrån:</w:t>
      </w:r>
    </w:p>
    <w:p w14:paraId="048E1852" w14:textId="77777777" w:rsidR="003D7DFF" w:rsidRPr="00320DB9" w:rsidRDefault="003D7DFF" w:rsidP="003D7DFF">
      <w:pPr>
        <w:pStyle w:val="Liststycke"/>
        <w:numPr>
          <w:ilvl w:val="1"/>
          <w:numId w:val="1"/>
        </w:numPr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sexuell läggning</w:t>
      </w:r>
    </w:p>
    <w:p w14:paraId="5A47A54E" w14:textId="77777777" w:rsidR="003D7DFF" w:rsidRPr="00320DB9" w:rsidRDefault="003D7DFF" w:rsidP="003D7DFF">
      <w:pPr>
        <w:pStyle w:val="Liststycke"/>
        <w:numPr>
          <w:ilvl w:val="1"/>
          <w:numId w:val="1"/>
        </w:numPr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religion</w:t>
      </w:r>
    </w:p>
    <w:p w14:paraId="099D7EED" w14:textId="77777777" w:rsidR="003D7DFF" w:rsidRPr="00320DB9" w:rsidRDefault="003D7DFF" w:rsidP="003D7DFF">
      <w:pPr>
        <w:pStyle w:val="Liststycke"/>
        <w:numPr>
          <w:ilvl w:val="1"/>
          <w:numId w:val="1"/>
        </w:numPr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>politisk övertygelse</w:t>
      </w:r>
    </w:p>
    <w:p w14:paraId="7A1AF88D" w14:textId="77777777" w:rsidR="00672E56" w:rsidRPr="00320DB9" w:rsidRDefault="00B027C0" w:rsidP="00266EEC">
      <w:pPr>
        <w:pStyle w:val="Rubrik2"/>
        <w:spacing w:after="201"/>
        <w:ind w:left="0" w:firstLine="0"/>
        <w:rPr>
          <w:rFonts w:ascii="Brandon Grotesque Regular" w:hAnsi="Brandon Grotesque Regular"/>
          <w:color w:val="auto"/>
        </w:rPr>
      </w:pPr>
      <w:r w:rsidRPr="00320DB9">
        <w:rPr>
          <w:rFonts w:ascii="Brandon Grotesque Regular" w:hAnsi="Brandon Grotesque Regular"/>
          <w:color w:val="auto"/>
        </w:rPr>
        <w:t xml:space="preserve"> </w:t>
      </w:r>
    </w:p>
    <w:sectPr w:rsidR="00672E56" w:rsidRPr="00320DB9">
      <w:headerReference w:type="even" r:id="rId7"/>
      <w:headerReference w:type="default" r:id="rId8"/>
      <w:headerReference w:type="first" r:id="rId9"/>
      <w:pgSz w:w="11906" w:h="16838"/>
      <w:pgMar w:top="2797" w:right="1514" w:bottom="2032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722D" w14:textId="77777777" w:rsidR="00825F35" w:rsidRDefault="00825F35">
      <w:pPr>
        <w:spacing w:after="0" w:line="240" w:lineRule="auto"/>
      </w:pPr>
      <w:r>
        <w:separator/>
      </w:r>
    </w:p>
  </w:endnote>
  <w:endnote w:type="continuationSeparator" w:id="0">
    <w:p w14:paraId="408E3274" w14:textId="77777777" w:rsidR="00825F35" w:rsidRDefault="0082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BC2D" w14:textId="77777777" w:rsidR="00825F35" w:rsidRDefault="00825F35">
      <w:pPr>
        <w:spacing w:after="0" w:line="240" w:lineRule="auto"/>
      </w:pPr>
      <w:r>
        <w:separator/>
      </w:r>
    </w:p>
  </w:footnote>
  <w:footnote w:type="continuationSeparator" w:id="0">
    <w:p w14:paraId="54B3EBDB" w14:textId="77777777" w:rsidR="00825F35" w:rsidRDefault="00825F35">
      <w:pPr>
        <w:spacing w:after="0" w:line="240" w:lineRule="auto"/>
      </w:pPr>
      <w:r>
        <w:continuationSeparator/>
      </w:r>
    </w:p>
  </w:footnote>
  <w:footnote w:id="1">
    <w:p w14:paraId="46CBDC9D" w14:textId="77777777" w:rsidR="003D7DFF" w:rsidRDefault="003D7DFF" w:rsidP="003D7DFF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FA7C97">
        <w:t>https://www.rf.se/jamstalldhet/jamstalldhetsmal/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75B1" w14:textId="77777777" w:rsidR="00672E56" w:rsidRDefault="00B027C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1CC0238" wp14:editId="4A7E037F">
              <wp:simplePos x="0" y="0"/>
              <wp:positionH relativeFrom="page">
                <wp:posOffset>1810385</wp:posOffset>
              </wp:positionH>
              <wp:positionV relativeFrom="page">
                <wp:posOffset>449580</wp:posOffset>
              </wp:positionV>
              <wp:extent cx="1495425" cy="1494790"/>
              <wp:effectExtent l="0" t="0" r="0" b="0"/>
              <wp:wrapNone/>
              <wp:docPr id="2325" name="Group 2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5425" cy="1494790"/>
                        <a:chOff x="0" y="0"/>
                        <a:chExt cx="1495425" cy="1494790"/>
                      </a:xfrm>
                    </wpg:grpSpPr>
                    <pic:pic xmlns:pic="http://schemas.openxmlformats.org/drawingml/2006/picture">
                      <pic:nvPicPr>
                        <pic:cNvPr id="2326" name="Picture 23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14947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25" style="width:117.75pt;height:117.7pt;position:absolute;z-index:-2147483648;mso-position-horizontal-relative:page;mso-position-horizontal:absolute;margin-left:142.55pt;mso-position-vertical-relative:page;margin-top:35.4pt;" coordsize="14954,14947">
              <v:shape id="Picture 2326" style="position:absolute;width:14954;height:14947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E174" w14:textId="75BEBA80" w:rsidR="00E94046" w:rsidRPr="002F6603" w:rsidRDefault="00E94046" w:rsidP="00804622">
    <w:pPr>
      <w:pStyle w:val="Sidhuvud"/>
      <w:rPr>
        <w:sz w:val="16"/>
        <w:szCs w:val="16"/>
      </w:rPr>
    </w:pPr>
    <w:bookmarkStart w:id="0" w:name="_Hlk531944580"/>
    <w:bookmarkStart w:id="1" w:name="_Hlk531944581"/>
    <w:r>
      <w:rPr>
        <w:noProof/>
        <w:sz w:val="24"/>
        <w:lang w:bidi="he-IL"/>
      </w:rPr>
      <w:t xml:space="preserve"> </w:t>
    </w:r>
    <w:r w:rsidR="00804622">
      <w:rPr>
        <w:b/>
        <w:noProof/>
        <w:sz w:val="36"/>
        <w:szCs w:val="36"/>
      </w:rPr>
      <w:drawing>
        <wp:inline distT="0" distB="0" distL="0" distR="0" wp14:anchorId="3105CA6D" wp14:editId="4633824D">
          <wp:extent cx="1143000" cy="11430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lang w:bidi="he-IL"/>
      </w:rPr>
      <w:tab/>
    </w:r>
  </w:p>
  <w:bookmarkEnd w:id="0"/>
  <w:bookmarkEnd w:id="1"/>
  <w:p w14:paraId="3B5B18D3" w14:textId="77777777" w:rsidR="00672E56" w:rsidRPr="00E94046" w:rsidRDefault="00672E56" w:rsidP="00E9404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247B" w14:textId="77777777" w:rsidR="00672E56" w:rsidRDefault="00B027C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9839343" wp14:editId="37B5360D">
              <wp:simplePos x="0" y="0"/>
              <wp:positionH relativeFrom="page">
                <wp:posOffset>1810385</wp:posOffset>
              </wp:positionH>
              <wp:positionV relativeFrom="page">
                <wp:posOffset>449580</wp:posOffset>
              </wp:positionV>
              <wp:extent cx="1495425" cy="1494790"/>
              <wp:effectExtent l="0" t="0" r="0" b="0"/>
              <wp:wrapNone/>
              <wp:docPr id="2319" name="Group 2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5425" cy="1494790"/>
                        <a:chOff x="0" y="0"/>
                        <a:chExt cx="1495425" cy="1494790"/>
                      </a:xfrm>
                    </wpg:grpSpPr>
                    <pic:pic xmlns:pic="http://schemas.openxmlformats.org/drawingml/2006/picture">
                      <pic:nvPicPr>
                        <pic:cNvPr id="2320" name="Picture 23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14947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9" style="width:117.75pt;height:117.7pt;position:absolute;z-index:-2147483648;mso-position-horizontal-relative:page;mso-position-horizontal:absolute;margin-left:142.55pt;mso-position-vertical-relative:page;margin-top:35.4pt;" coordsize="14954,14947">
              <v:shape id="Picture 2320" style="position:absolute;width:14954;height:14947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9B8"/>
    <w:multiLevelType w:val="multilevel"/>
    <w:tmpl w:val="5402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95EC4"/>
    <w:multiLevelType w:val="multilevel"/>
    <w:tmpl w:val="A3B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1854452">
    <w:abstractNumId w:val="0"/>
  </w:num>
  <w:num w:numId="2" w16cid:durableId="1423842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56"/>
    <w:rsid w:val="0000492B"/>
    <w:rsid w:val="000950AA"/>
    <w:rsid w:val="000B65B5"/>
    <w:rsid w:val="001011DC"/>
    <w:rsid w:val="00113399"/>
    <w:rsid w:val="00152ABA"/>
    <w:rsid w:val="001A7FF7"/>
    <w:rsid w:val="001E216A"/>
    <w:rsid w:val="00203904"/>
    <w:rsid w:val="00266EEC"/>
    <w:rsid w:val="00320DB9"/>
    <w:rsid w:val="003965DD"/>
    <w:rsid w:val="003D7DFF"/>
    <w:rsid w:val="0055332C"/>
    <w:rsid w:val="005905D9"/>
    <w:rsid w:val="00672E56"/>
    <w:rsid w:val="006C4456"/>
    <w:rsid w:val="007A788D"/>
    <w:rsid w:val="00804622"/>
    <w:rsid w:val="00825F35"/>
    <w:rsid w:val="008354C1"/>
    <w:rsid w:val="008E0663"/>
    <w:rsid w:val="008F70E9"/>
    <w:rsid w:val="009C1764"/>
    <w:rsid w:val="00B027C0"/>
    <w:rsid w:val="00B155CB"/>
    <w:rsid w:val="00C26876"/>
    <w:rsid w:val="00D946E6"/>
    <w:rsid w:val="00E07BA9"/>
    <w:rsid w:val="00E70BB7"/>
    <w:rsid w:val="00E94046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0A9903"/>
  <w15:docId w15:val="{A6BD73ED-B112-47C1-80C1-F01D0C42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mbria" w:eastAsia="Cambria" w:hAnsi="Cambria" w:cs="Cambria"/>
      <w:b/>
      <w:color w:val="4F81BD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36"/>
    </w:rPr>
  </w:style>
  <w:style w:type="character" w:customStyle="1" w:styleId="Rubrik2Char">
    <w:name w:val="Rubrik 2 Char"/>
    <w:link w:val="Rubrik2"/>
    <w:rPr>
      <w:rFonts w:ascii="Cambria" w:eastAsia="Cambria" w:hAnsi="Cambria" w:cs="Cambria"/>
      <w:b/>
      <w:color w:val="4F81BD"/>
      <w:sz w:val="26"/>
    </w:rPr>
  </w:style>
  <w:style w:type="character" w:customStyle="1" w:styleId="Rubrik3Char">
    <w:name w:val="Rubrik 3 Char"/>
    <w:link w:val="Rubrik3"/>
    <w:rPr>
      <w:rFonts w:ascii="Cambria" w:eastAsia="Cambria" w:hAnsi="Cambria" w:cs="Cambria"/>
      <w:b/>
      <w:color w:val="4F81BD"/>
      <w:sz w:val="26"/>
    </w:rPr>
  </w:style>
  <w:style w:type="paragraph" w:styleId="Sidfot">
    <w:name w:val="footer"/>
    <w:basedOn w:val="Normal"/>
    <w:link w:val="SidfotChar"/>
    <w:uiPriority w:val="99"/>
    <w:unhideWhenUsed/>
    <w:rsid w:val="00E9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4046"/>
    <w:rPr>
      <w:rFonts w:ascii="Calibri" w:eastAsia="Calibri" w:hAnsi="Calibri" w:cs="Calibri"/>
      <w:color w:val="000000"/>
    </w:rPr>
  </w:style>
  <w:style w:type="paragraph" w:styleId="Sidhuvud">
    <w:name w:val="header"/>
    <w:basedOn w:val="Normal"/>
    <w:link w:val="SidhuvudChar"/>
    <w:unhideWhenUsed/>
    <w:rsid w:val="00E9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94046"/>
    <w:rPr>
      <w:rFonts w:ascii="Calibri" w:eastAsia="Calibri" w:hAnsi="Calibri" w:cs="Calibri"/>
      <w:color w:val="00000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7DF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7DFF"/>
    <w:rPr>
      <w:rFonts w:ascii="Calibri" w:eastAsia="Calibri" w:hAnsi="Calibri" w:cs="Calibri"/>
      <w:color w:val="00000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D7DFF"/>
    <w:rPr>
      <w:vertAlign w:val="superscript"/>
    </w:rPr>
  </w:style>
  <w:style w:type="paragraph" w:styleId="Liststycke">
    <w:name w:val="List Paragraph"/>
    <w:basedOn w:val="Normal"/>
    <w:uiPriority w:val="34"/>
    <w:qFormat/>
    <w:rsid w:val="003D7DF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D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7D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Cenneth Åhlund1</cp:lastModifiedBy>
  <cp:revision>2</cp:revision>
  <cp:lastPrinted>2017-04-22T07:10:00Z</cp:lastPrinted>
  <dcterms:created xsi:type="dcterms:W3CDTF">2022-11-02T10:37:00Z</dcterms:created>
  <dcterms:modified xsi:type="dcterms:W3CDTF">2022-11-02T10:37:00Z</dcterms:modified>
</cp:coreProperties>
</file>